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D" w:rsidRPr="00F25A6D" w:rsidRDefault="00F25A6D" w:rsidP="00F25A6D">
      <w:pPr>
        <w:pStyle w:val="a9"/>
        <w:rPr>
          <w:rFonts w:ascii="Times New Roman" w:eastAsia="Times New Roman" w:hAnsi="Times New Roman" w:cs="Times New Roman"/>
          <w:lang w:eastAsia="ru-RU"/>
        </w:rPr>
      </w:pPr>
      <w:bookmarkStart w:id="0" w:name="_Toc19892020"/>
      <w:r w:rsidRPr="00F25A6D">
        <w:rPr>
          <w:rFonts w:ascii="Times New Roman" w:eastAsia="Times New Roman" w:hAnsi="Times New Roman" w:cs="Times New Roman"/>
          <w:lang w:eastAsia="ru-RU"/>
        </w:rPr>
        <w:t>Приложение № 2</w:t>
      </w:r>
      <w:bookmarkEnd w:id="0"/>
    </w:p>
    <w:p w:rsidR="00F25A6D" w:rsidRDefault="00F25A6D" w:rsidP="00F25A6D">
      <w:pPr>
        <w:pStyle w:val="aa"/>
      </w:pPr>
      <w:r>
        <w:t>к Регламенту подключения к защищенной сети государственной информацио</w:t>
      </w:r>
      <w:bookmarkStart w:id="1" w:name="_GoBack"/>
      <w:bookmarkEnd w:id="1"/>
      <w:r>
        <w:t xml:space="preserve">нной системы </w:t>
      </w:r>
    </w:p>
    <w:p w:rsidR="00F25A6D" w:rsidRPr="00E155DE" w:rsidRDefault="00F25A6D" w:rsidP="00F25A6D">
      <w:pPr>
        <w:pStyle w:val="aa"/>
      </w:pPr>
      <w:r>
        <w:t xml:space="preserve">«Типовое облачное решение </w:t>
      </w:r>
      <w:r>
        <w:br/>
        <w:t>по автоматизации контрольно-надзорной деятельности»</w:t>
      </w:r>
    </w:p>
    <w:p w:rsidR="00F25A6D" w:rsidRPr="009371B5" w:rsidRDefault="00F25A6D" w:rsidP="00F25A6D">
      <w:pPr>
        <w:spacing w:before="100" w:beforeAutospacing="1" w:after="100" w:afterAutospacing="1"/>
        <w:jc w:val="center"/>
        <w:rPr>
          <w:b/>
          <w:bCs/>
        </w:rPr>
      </w:pPr>
      <w:r w:rsidRPr="00E155DE">
        <w:rPr>
          <w:rFonts w:ascii="Times New Roman,Bold" w:hAnsi="Times New Roman,Bold"/>
          <w:b/>
          <w:bCs/>
        </w:rPr>
        <w:t>Форма п</w:t>
      </w:r>
      <w:r w:rsidRPr="009371B5">
        <w:rPr>
          <w:rFonts w:ascii="Times New Roman,Bold" w:hAnsi="Times New Roman,Bold"/>
          <w:b/>
          <w:bCs/>
        </w:rPr>
        <w:t>ротокол</w:t>
      </w:r>
      <w:r w:rsidRPr="00E155DE">
        <w:rPr>
          <w:rFonts w:ascii="Times New Roman,Bold" w:hAnsi="Times New Roman,Bold"/>
          <w:b/>
          <w:bCs/>
        </w:rPr>
        <w:t>а</w:t>
      </w:r>
      <w:r w:rsidRPr="009371B5">
        <w:rPr>
          <w:rFonts w:ascii="Times New Roman,Bold" w:hAnsi="Times New Roman,Bold"/>
          <w:b/>
          <w:bCs/>
        </w:rPr>
        <w:t xml:space="preserve"> установления межсетевого </w:t>
      </w:r>
      <w:r w:rsidRPr="00E155DE">
        <w:rPr>
          <w:rFonts w:ascii="Times New Roman,Bold" w:hAnsi="Times New Roman,Bold"/>
          <w:b/>
          <w:bCs/>
        </w:rPr>
        <w:t>взаимодействия</w:t>
      </w:r>
    </w:p>
    <w:p w:rsidR="00F25A6D" w:rsidRDefault="00F25A6D" w:rsidP="00F25A6D">
      <w:pPr>
        <w:pStyle w:val="a0"/>
        <w:numPr>
          <w:ilvl w:val="0"/>
          <w:numId w:val="2"/>
        </w:numPr>
      </w:pPr>
      <w:r w:rsidRPr="009371B5">
        <w:t xml:space="preserve">Межсетевое взаимодействие устанавливается между </w:t>
      </w:r>
      <w:r>
        <w:t xml:space="preserve">следующими </w:t>
      </w:r>
      <w:r w:rsidRPr="009371B5">
        <w:t>сетями</w:t>
      </w:r>
      <w:r w:rsidRPr="00893476">
        <w:t xml:space="preserve"> </w:t>
      </w:r>
      <w:proofErr w:type="spellStart"/>
      <w:r>
        <w:rPr>
          <w:lang w:val="en-US"/>
        </w:rPr>
        <w:t>ViPNet</w:t>
      </w:r>
      <w:proofErr w:type="spellEnd"/>
      <w:r w:rsidRPr="009371B5">
        <w:t xml:space="preserve">: 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1843"/>
        <w:gridCol w:w="3827"/>
        <w:gridCol w:w="3686"/>
      </w:tblGrid>
      <w:tr w:rsidR="00F25A6D" w:rsidTr="00F0595A">
        <w:tc>
          <w:tcPr>
            <w:tcW w:w="1843" w:type="dxa"/>
          </w:tcPr>
          <w:p w:rsidR="00F25A6D" w:rsidRPr="00893476" w:rsidRDefault="00F25A6D" w:rsidP="00F0595A">
            <w:pPr>
              <w:pStyle w:val="a5"/>
              <w:ind w:firstLine="0"/>
              <w:jc w:val="center"/>
              <w:rPr>
                <w:b/>
                <w:bCs/>
                <w:lang w:val="en-US"/>
              </w:rPr>
            </w:pPr>
            <w:r w:rsidRPr="00E155DE">
              <w:rPr>
                <w:b/>
                <w:bCs/>
              </w:rPr>
              <w:t>Номер сети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ViPNet</w:t>
            </w:r>
            <w:proofErr w:type="spellEnd"/>
          </w:p>
        </w:tc>
        <w:tc>
          <w:tcPr>
            <w:tcW w:w="3827" w:type="dxa"/>
          </w:tcPr>
          <w:p w:rsidR="00F25A6D" w:rsidRPr="00E155DE" w:rsidRDefault="00F25A6D" w:rsidP="00F0595A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E155DE">
              <w:rPr>
                <w:b/>
                <w:bCs/>
              </w:rPr>
              <w:t>Наименование владельца сети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ViPNet</w:t>
            </w:r>
            <w:proofErr w:type="spellEnd"/>
            <w:r w:rsidRPr="00E155DE">
              <w:rPr>
                <w:b/>
                <w:bCs/>
              </w:rPr>
              <w:t xml:space="preserve">, </w:t>
            </w:r>
            <w:proofErr w:type="spellStart"/>
            <w:r w:rsidRPr="00E155DE">
              <w:rPr>
                <w:b/>
                <w:bCs/>
              </w:rPr>
              <w:t>ОГРН</w:t>
            </w:r>
            <w:proofErr w:type="spellEnd"/>
          </w:p>
        </w:tc>
        <w:tc>
          <w:tcPr>
            <w:tcW w:w="3686" w:type="dxa"/>
          </w:tcPr>
          <w:p w:rsidR="00F25A6D" w:rsidRPr="00E155DE" w:rsidRDefault="00F25A6D" w:rsidP="00F0595A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E155DE">
              <w:rPr>
                <w:b/>
                <w:bCs/>
              </w:rPr>
              <w:t>Наименование пользователя сети</w:t>
            </w:r>
            <w:r w:rsidRPr="00893476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ViPNet</w:t>
            </w:r>
            <w:proofErr w:type="spellEnd"/>
            <w:r w:rsidRPr="00E155DE">
              <w:rPr>
                <w:b/>
                <w:bCs/>
              </w:rPr>
              <w:t xml:space="preserve">, </w:t>
            </w:r>
            <w:proofErr w:type="spellStart"/>
            <w:r w:rsidRPr="00E155DE">
              <w:rPr>
                <w:b/>
                <w:bCs/>
              </w:rPr>
              <w:t>ОГРН</w:t>
            </w:r>
            <w:proofErr w:type="spellEnd"/>
          </w:p>
        </w:tc>
      </w:tr>
      <w:tr w:rsidR="00F25A6D" w:rsidTr="00F0595A">
        <w:tc>
          <w:tcPr>
            <w:tcW w:w="1843" w:type="dxa"/>
          </w:tcPr>
          <w:p w:rsidR="00F25A6D" w:rsidRDefault="00F25A6D" w:rsidP="00F0595A">
            <w:pPr>
              <w:pStyle w:val="a5"/>
              <w:ind w:firstLine="0"/>
            </w:pPr>
          </w:p>
        </w:tc>
        <w:tc>
          <w:tcPr>
            <w:tcW w:w="3827" w:type="dxa"/>
          </w:tcPr>
          <w:p w:rsidR="00F25A6D" w:rsidRDefault="00F25A6D" w:rsidP="00F0595A">
            <w:pPr>
              <w:pStyle w:val="a5"/>
              <w:ind w:firstLine="0"/>
            </w:pPr>
          </w:p>
        </w:tc>
        <w:tc>
          <w:tcPr>
            <w:tcW w:w="3686" w:type="dxa"/>
          </w:tcPr>
          <w:p w:rsidR="00F25A6D" w:rsidRDefault="00F25A6D" w:rsidP="00F0595A">
            <w:pPr>
              <w:pStyle w:val="a5"/>
              <w:ind w:firstLine="0"/>
            </w:pPr>
          </w:p>
        </w:tc>
      </w:tr>
      <w:tr w:rsidR="00F25A6D" w:rsidTr="00F0595A">
        <w:tc>
          <w:tcPr>
            <w:tcW w:w="1843" w:type="dxa"/>
          </w:tcPr>
          <w:p w:rsidR="00F25A6D" w:rsidRDefault="00F25A6D" w:rsidP="00F0595A">
            <w:pPr>
              <w:pStyle w:val="a5"/>
              <w:ind w:firstLine="0"/>
            </w:pPr>
          </w:p>
        </w:tc>
        <w:tc>
          <w:tcPr>
            <w:tcW w:w="3827" w:type="dxa"/>
          </w:tcPr>
          <w:p w:rsidR="00F25A6D" w:rsidRDefault="00F25A6D" w:rsidP="00F0595A">
            <w:pPr>
              <w:pStyle w:val="a5"/>
              <w:ind w:firstLine="0"/>
            </w:pPr>
          </w:p>
        </w:tc>
        <w:tc>
          <w:tcPr>
            <w:tcW w:w="3686" w:type="dxa"/>
          </w:tcPr>
          <w:p w:rsidR="00F25A6D" w:rsidRDefault="00F25A6D" w:rsidP="00F0595A">
            <w:pPr>
              <w:pStyle w:val="a5"/>
              <w:ind w:firstLine="0"/>
            </w:pPr>
          </w:p>
        </w:tc>
      </w:tr>
    </w:tbl>
    <w:p w:rsidR="00F25A6D" w:rsidRPr="009371B5" w:rsidRDefault="00F25A6D" w:rsidP="00F25A6D">
      <w:pPr>
        <w:pStyle w:val="a0"/>
      </w:pPr>
      <w:r w:rsidRPr="009371B5">
        <w:t xml:space="preserve">Передача начального и ответного экспорта между сетями </w:t>
      </w:r>
      <w:r>
        <w:t xml:space="preserve">№ </w:t>
      </w:r>
      <w:r w:rsidRPr="009371B5">
        <w:t xml:space="preserve">__________ и </w:t>
      </w:r>
      <w:r>
        <w:t xml:space="preserve">№ </w:t>
      </w:r>
      <w:r w:rsidRPr="009371B5">
        <w:t xml:space="preserve">__________ осуществлялась через специалиста, уполномоченного на данные действия. </w:t>
      </w:r>
    </w:p>
    <w:p w:rsidR="00F25A6D" w:rsidRPr="009371B5" w:rsidRDefault="00F25A6D" w:rsidP="00F25A6D">
      <w:pPr>
        <w:pStyle w:val="a0"/>
      </w:pPr>
      <w:r w:rsidRPr="009371B5">
        <w:t xml:space="preserve">При установлении межсетевого взаимодействия, были произведены импорты справочников главных абонентов сети. </w:t>
      </w:r>
    </w:p>
    <w:p w:rsidR="00F25A6D" w:rsidRPr="009371B5" w:rsidRDefault="00F25A6D" w:rsidP="00F25A6D">
      <w:pPr>
        <w:pStyle w:val="a0"/>
      </w:pPr>
      <w:r w:rsidRPr="009371B5">
        <w:t>Смена межсетевых ключе</w:t>
      </w:r>
      <w:r>
        <w:t>й</w:t>
      </w:r>
      <w:r w:rsidRPr="009371B5">
        <w:t>, изменение состава АП, участвующих в межсетевом взаимодействии, производится после предварительного согласования средствами взаимного экспорта/импорта, о чем администраторы защищенных сетей</w:t>
      </w:r>
      <w:r>
        <w:t xml:space="preserve"> </w:t>
      </w:r>
      <w:r w:rsidRPr="009371B5">
        <w:t xml:space="preserve">уведомляют друг друга с помощью ПО </w:t>
      </w:r>
      <w:proofErr w:type="spellStart"/>
      <w:r w:rsidRPr="009371B5">
        <w:t>ViPNet</w:t>
      </w:r>
      <w:proofErr w:type="spellEnd"/>
      <w:r w:rsidRPr="009371B5">
        <w:t xml:space="preserve"> [Клиент] [Делова почта] с указанием производимых изменений. </w:t>
      </w:r>
    </w:p>
    <w:p w:rsidR="00F25A6D" w:rsidRPr="009371B5" w:rsidRDefault="00F25A6D" w:rsidP="00F25A6D">
      <w:pPr>
        <w:pStyle w:val="a0"/>
      </w:pPr>
      <w:r w:rsidRPr="009371B5">
        <w:t xml:space="preserve">Стороны обязуются без предварительного согласия не производить </w:t>
      </w:r>
      <w:proofErr w:type="gramStart"/>
      <w:r w:rsidRPr="009371B5">
        <w:t>изменении</w:t>
      </w:r>
      <w:proofErr w:type="gramEnd"/>
      <w:r w:rsidRPr="009371B5">
        <w:t>̆ в настройках и структуре защищенных сетей</w:t>
      </w:r>
      <w:r>
        <w:t xml:space="preserve"> </w:t>
      </w:r>
      <w:proofErr w:type="spellStart"/>
      <w:r>
        <w:rPr>
          <w:lang w:val="en-US"/>
        </w:rPr>
        <w:t>ViPNet</w:t>
      </w:r>
      <w:proofErr w:type="spellEnd"/>
      <w:r>
        <w:t>,</w:t>
      </w:r>
      <w:r w:rsidRPr="009371B5">
        <w:t xml:space="preserve"> </w:t>
      </w:r>
      <w:r>
        <w:t>которые могут</w:t>
      </w:r>
      <w:r w:rsidRPr="009371B5">
        <w:t xml:space="preserve"> привести к нарушению межсетевого взаимодействия. 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605"/>
        <w:gridCol w:w="4483"/>
      </w:tblGrid>
      <w:tr w:rsidR="00F25A6D" w:rsidTr="00F0595A">
        <w:tc>
          <w:tcPr>
            <w:tcW w:w="3964" w:type="dxa"/>
          </w:tcPr>
          <w:p w:rsidR="00F25A6D" w:rsidRPr="00DC7C9B" w:rsidRDefault="00F25A6D" w:rsidP="00F0595A">
            <w:pPr>
              <w:pStyle w:val="a0"/>
              <w:numPr>
                <w:ilvl w:val="0"/>
                <w:numId w:val="0"/>
              </w:numPr>
            </w:pPr>
            <w:r w:rsidRPr="00DC7C9B">
              <w:t xml:space="preserve">Администратор безопасности </w:t>
            </w:r>
          </w:p>
          <w:p w:rsidR="00F25A6D" w:rsidRPr="00DC7C9B" w:rsidRDefault="00F25A6D" w:rsidP="00F0595A">
            <w:pPr>
              <w:pStyle w:val="a0"/>
              <w:numPr>
                <w:ilvl w:val="0"/>
                <w:numId w:val="0"/>
              </w:numPr>
            </w:pPr>
            <w:r w:rsidRPr="00DC7C9B">
              <w:t>эксплуатирующей организации</w:t>
            </w:r>
          </w:p>
          <w:p w:rsidR="00F25A6D" w:rsidRDefault="00F25A6D" w:rsidP="00F0595A">
            <w:pPr>
              <w:pStyle w:val="a0"/>
              <w:numPr>
                <w:ilvl w:val="0"/>
                <w:numId w:val="0"/>
              </w:numPr>
            </w:pPr>
            <w:r>
              <w:t>___________/________________________</w:t>
            </w:r>
          </w:p>
          <w:p w:rsidR="00F25A6D" w:rsidRPr="00893476" w:rsidRDefault="00F25A6D" w:rsidP="00F0595A">
            <w:pPr>
              <w:pStyle w:val="a0"/>
              <w:numPr>
                <w:ilvl w:val="0"/>
                <w:numId w:val="0"/>
              </w:numPr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п</w:t>
            </w:r>
            <w:r w:rsidRPr="00893476">
              <w:rPr>
                <w:vertAlign w:val="superscript"/>
              </w:rPr>
              <w:t xml:space="preserve">одпись    </w:t>
            </w:r>
            <w:r>
              <w:rPr>
                <w:vertAlign w:val="superscript"/>
              </w:rPr>
              <w:t xml:space="preserve">                              </w:t>
            </w:r>
            <w:r w:rsidRPr="00893476">
              <w:rPr>
                <w:vertAlign w:val="superscript"/>
              </w:rPr>
              <w:t xml:space="preserve">         ФИО</w:t>
            </w:r>
          </w:p>
          <w:p w:rsidR="00F25A6D" w:rsidRPr="0031096A" w:rsidRDefault="00F25A6D" w:rsidP="00F0595A">
            <w:pPr>
              <w:pStyle w:val="a0"/>
              <w:numPr>
                <w:ilvl w:val="0"/>
                <w:numId w:val="0"/>
              </w:numPr>
            </w:pPr>
            <w:r>
              <w:t>«____» ________________20___</w:t>
            </w:r>
          </w:p>
        </w:tc>
        <w:tc>
          <w:tcPr>
            <w:tcW w:w="1139" w:type="dxa"/>
          </w:tcPr>
          <w:p w:rsidR="00F25A6D" w:rsidRDefault="00F25A6D" w:rsidP="00F0595A">
            <w:pPr>
              <w:pStyle w:val="a5"/>
              <w:ind w:firstLine="0"/>
              <w:rPr>
                <w:b/>
                <w:bCs/>
              </w:rPr>
            </w:pPr>
          </w:p>
        </w:tc>
        <w:tc>
          <w:tcPr>
            <w:tcW w:w="4241" w:type="dxa"/>
          </w:tcPr>
          <w:p w:rsidR="00F25A6D" w:rsidRPr="00DC7C9B" w:rsidRDefault="00F25A6D" w:rsidP="00F0595A">
            <w:pPr>
              <w:pStyle w:val="a0"/>
              <w:numPr>
                <w:ilvl w:val="0"/>
                <w:numId w:val="0"/>
              </w:numPr>
            </w:pPr>
            <w:r w:rsidRPr="00DC7C9B">
              <w:t xml:space="preserve">Администратор безопасности </w:t>
            </w:r>
          </w:p>
          <w:p w:rsidR="00F25A6D" w:rsidRPr="00DC7C9B" w:rsidRDefault="00F25A6D" w:rsidP="00F0595A">
            <w:pPr>
              <w:pStyle w:val="a0"/>
              <w:numPr>
                <w:ilvl w:val="0"/>
                <w:numId w:val="0"/>
              </w:numPr>
            </w:pPr>
            <w:r>
              <w:t>участника информационного обмена</w:t>
            </w:r>
          </w:p>
          <w:p w:rsidR="00F25A6D" w:rsidRDefault="00F25A6D" w:rsidP="00F0595A">
            <w:pPr>
              <w:pStyle w:val="a0"/>
              <w:numPr>
                <w:ilvl w:val="0"/>
                <w:numId w:val="0"/>
              </w:numPr>
            </w:pPr>
            <w:r>
              <w:t>___________/________________________</w:t>
            </w:r>
          </w:p>
          <w:p w:rsidR="00F25A6D" w:rsidRPr="00997FEF" w:rsidRDefault="00F25A6D" w:rsidP="00F0595A">
            <w:pPr>
              <w:pStyle w:val="a0"/>
              <w:numPr>
                <w:ilvl w:val="0"/>
                <w:numId w:val="0"/>
              </w:numPr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п</w:t>
            </w:r>
            <w:r w:rsidRPr="00997FEF">
              <w:rPr>
                <w:vertAlign w:val="superscript"/>
              </w:rPr>
              <w:t xml:space="preserve">одпись    </w:t>
            </w:r>
            <w:r>
              <w:rPr>
                <w:vertAlign w:val="superscript"/>
              </w:rPr>
              <w:t xml:space="preserve">                              </w:t>
            </w:r>
            <w:r w:rsidRPr="00997FEF">
              <w:rPr>
                <w:vertAlign w:val="superscript"/>
              </w:rPr>
              <w:t xml:space="preserve">         ФИО</w:t>
            </w:r>
          </w:p>
          <w:p w:rsidR="00F25A6D" w:rsidRPr="00893476" w:rsidRDefault="00F25A6D" w:rsidP="00F0595A">
            <w:pPr>
              <w:pStyle w:val="a0"/>
              <w:numPr>
                <w:ilvl w:val="0"/>
                <w:numId w:val="0"/>
              </w:numPr>
            </w:pPr>
            <w:r>
              <w:t>«____» ________________20___</w:t>
            </w:r>
          </w:p>
        </w:tc>
      </w:tr>
    </w:tbl>
    <w:p w:rsidR="00E543DD" w:rsidRDefault="004A70C4"/>
    <w:sectPr w:rsidR="00E543DD" w:rsidSect="00F25A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C4" w:rsidRDefault="004A70C4" w:rsidP="00F25A6D">
      <w:pPr>
        <w:spacing w:after="0" w:line="240" w:lineRule="auto"/>
      </w:pPr>
      <w:r>
        <w:separator/>
      </w:r>
    </w:p>
  </w:endnote>
  <w:endnote w:type="continuationSeparator" w:id="0">
    <w:p w:rsidR="004A70C4" w:rsidRDefault="004A70C4" w:rsidP="00F2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C4" w:rsidRDefault="004A70C4" w:rsidP="00F25A6D">
      <w:pPr>
        <w:spacing w:after="0" w:line="240" w:lineRule="auto"/>
      </w:pPr>
      <w:r>
        <w:separator/>
      </w:r>
    </w:p>
  </w:footnote>
  <w:footnote w:type="continuationSeparator" w:id="0">
    <w:p w:rsidR="004A70C4" w:rsidRDefault="004A70C4" w:rsidP="00F2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10A"/>
    <w:multiLevelType w:val="multilevel"/>
    <w:tmpl w:val="E93C36B4"/>
    <w:styleLink w:val="a"/>
    <w:lvl w:ilvl="0">
      <w:start w:val="1"/>
      <w:numFmt w:val="decimal"/>
      <w:pStyle w:val="a0"/>
      <w:lvlText w:val="%1)"/>
      <w:lvlJc w:val="right"/>
      <w:pPr>
        <w:ind w:left="1134" w:hanging="142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1588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A"/>
    <w:rsid w:val="00266EA7"/>
    <w:rsid w:val="004A70C4"/>
    <w:rsid w:val="00851C83"/>
    <w:rsid w:val="0093479A"/>
    <w:rsid w:val="00F2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rsid w:val="00F25A6D"/>
    <w:pPr>
      <w:spacing w:before="16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2"/>
    <w:link w:val="a5"/>
    <w:uiPriority w:val="99"/>
    <w:rsid w:val="00F25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uiPriority w:val="39"/>
    <w:rsid w:val="00F25A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Number"/>
    <w:basedOn w:val="a1"/>
    <w:uiPriority w:val="99"/>
    <w:unhideWhenUsed/>
    <w:rsid w:val="00F25A6D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Приложения Знак"/>
    <w:basedOn w:val="a2"/>
    <w:link w:val="a9"/>
    <w:rsid w:val="00F25A6D"/>
    <w:rPr>
      <w:bCs/>
      <w:szCs w:val="26"/>
      <w:shd w:val="clear" w:color="auto" w:fill="FFFFFF"/>
    </w:rPr>
  </w:style>
  <w:style w:type="paragraph" w:customStyle="1" w:styleId="a9">
    <w:name w:val="Заголовок Приложения"/>
    <w:basedOn w:val="a1"/>
    <w:link w:val="a8"/>
    <w:rsid w:val="00F25A6D"/>
    <w:pPr>
      <w:pageBreakBefore/>
      <w:widowControl w:val="0"/>
      <w:shd w:val="clear" w:color="auto" w:fill="FFFFFF"/>
      <w:spacing w:after="0" w:line="240" w:lineRule="auto"/>
      <w:ind w:left="5954"/>
      <w:jc w:val="center"/>
      <w:outlineLvl w:val="0"/>
    </w:pPr>
    <w:rPr>
      <w:bCs/>
      <w:szCs w:val="26"/>
    </w:rPr>
  </w:style>
  <w:style w:type="paragraph" w:styleId="2">
    <w:name w:val="List Number 2"/>
    <w:basedOn w:val="a1"/>
    <w:uiPriority w:val="99"/>
    <w:unhideWhenUsed/>
    <w:rsid w:val="00F25A6D"/>
    <w:pPr>
      <w:numPr>
        <w:ilvl w:val="1"/>
        <w:numId w:val="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риложения прав вырав"/>
    <w:basedOn w:val="a1"/>
    <w:qFormat/>
    <w:rsid w:val="00F25A6D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a">
    <w:name w:val="Общая Нумерация"/>
    <w:uiPriority w:val="99"/>
    <w:rsid w:val="00F25A6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rsid w:val="00F25A6D"/>
    <w:pPr>
      <w:spacing w:before="16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2"/>
    <w:link w:val="a5"/>
    <w:uiPriority w:val="99"/>
    <w:rsid w:val="00F25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uiPriority w:val="39"/>
    <w:rsid w:val="00F25A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Number"/>
    <w:basedOn w:val="a1"/>
    <w:uiPriority w:val="99"/>
    <w:unhideWhenUsed/>
    <w:rsid w:val="00F25A6D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Приложения Знак"/>
    <w:basedOn w:val="a2"/>
    <w:link w:val="a9"/>
    <w:rsid w:val="00F25A6D"/>
    <w:rPr>
      <w:bCs/>
      <w:szCs w:val="26"/>
      <w:shd w:val="clear" w:color="auto" w:fill="FFFFFF"/>
    </w:rPr>
  </w:style>
  <w:style w:type="paragraph" w:customStyle="1" w:styleId="a9">
    <w:name w:val="Заголовок Приложения"/>
    <w:basedOn w:val="a1"/>
    <w:link w:val="a8"/>
    <w:rsid w:val="00F25A6D"/>
    <w:pPr>
      <w:pageBreakBefore/>
      <w:widowControl w:val="0"/>
      <w:shd w:val="clear" w:color="auto" w:fill="FFFFFF"/>
      <w:spacing w:after="0" w:line="240" w:lineRule="auto"/>
      <w:ind w:left="5954"/>
      <w:jc w:val="center"/>
      <w:outlineLvl w:val="0"/>
    </w:pPr>
    <w:rPr>
      <w:bCs/>
      <w:szCs w:val="26"/>
    </w:rPr>
  </w:style>
  <w:style w:type="paragraph" w:styleId="2">
    <w:name w:val="List Number 2"/>
    <w:basedOn w:val="a1"/>
    <w:uiPriority w:val="99"/>
    <w:unhideWhenUsed/>
    <w:rsid w:val="00F25A6D"/>
    <w:pPr>
      <w:numPr>
        <w:ilvl w:val="1"/>
        <w:numId w:val="1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риложения прав вырав"/>
    <w:basedOn w:val="a1"/>
    <w:qFormat/>
    <w:rsid w:val="00F25A6D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a">
    <w:name w:val="Общая Нумерация"/>
    <w:uiPriority w:val="99"/>
    <w:rsid w:val="00F25A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 Георгий Александрович</dc:creator>
  <cp:keywords/>
  <dc:description/>
  <cp:lastModifiedBy>Зенкин Георгий Александрович</cp:lastModifiedBy>
  <cp:revision>2</cp:revision>
  <dcterms:created xsi:type="dcterms:W3CDTF">2019-09-20T14:49:00Z</dcterms:created>
  <dcterms:modified xsi:type="dcterms:W3CDTF">2019-09-20T14:52:00Z</dcterms:modified>
</cp:coreProperties>
</file>